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2D4" w:rsidRDefault="006512D4" w:rsidP="006512D4">
      <w:pPr>
        <w:jc w:val="center"/>
        <w:rPr>
          <w:sz w:val="24"/>
          <w:szCs w:val="24"/>
          <w:lang w:val="ru-RU"/>
        </w:rPr>
      </w:pPr>
    </w:p>
    <w:p w:rsidR="006512D4" w:rsidRDefault="006512D4" w:rsidP="006512D4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12D4" w:rsidRDefault="006512D4" w:rsidP="006512D4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6512D4" w:rsidRDefault="006512D4" w:rsidP="006512D4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6512D4" w:rsidRDefault="006512D4" w:rsidP="006512D4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6512D4" w:rsidRDefault="006512D4" w:rsidP="006512D4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6512D4" w:rsidRDefault="006512D4" w:rsidP="006512D4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6512D4" w:rsidRDefault="006512D4" w:rsidP="006512D4">
      <w:pPr>
        <w:pStyle w:val="a6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6512D4" w:rsidRDefault="006512D4" w:rsidP="006512D4">
      <w:pPr>
        <w:pStyle w:val="a6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6512D4" w:rsidRDefault="006512D4" w:rsidP="006512D4">
      <w:pPr>
        <w:pStyle w:val="a6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6512D4" w:rsidRPr="006B15E1" w:rsidTr="00C162DB">
        <w:tc>
          <w:tcPr>
            <w:tcW w:w="9747" w:type="dxa"/>
          </w:tcPr>
          <w:p w:rsidR="006512D4" w:rsidRDefault="006512D4" w:rsidP="00C162DB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2F43DD">
              <w:rPr>
                <w:bCs/>
                <w:sz w:val="28"/>
                <w:szCs w:val="28"/>
              </w:rPr>
              <w:t>3482</w:t>
            </w:r>
          </w:p>
          <w:p w:rsidR="006512D4" w:rsidRDefault="006512D4" w:rsidP="00C162D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8C2169" w:rsidRDefault="008C2169" w:rsidP="00745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b/>
          <w:color w:val="252121"/>
          <w:sz w:val="24"/>
          <w:szCs w:val="24"/>
          <w:lang w:eastAsia="uk-UA"/>
        </w:rPr>
        <w:t>Про затвердженн</w:t>
      </w:r>
      <w:r w:rsidRPr="008808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я звіту про експертну грошову оцінку та продаж ТОВ «КОМПАНІЯ САН-Т» земельної ділянки площею 0,1709 га, кадастровий номер 5122783200:02:001:0273, розташованої за адресою: </w:t>
      </w:r>
      <w:r w:rsidRPr="0090061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Одеська область, Одеський район, с. Крижанівка, вул. Дніпропетровська дорога, 25 б</w:t>
      </w:r>
    </w:p>
    <w:p w:rsidR="008C2169" w:rsidRDefault="008C2169" w:rsidP="008C21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</w:p>
    <w:p w:rsidR="008C2169" w:rsidRPr="00880873" w:rsidRDefault="008C2169" w:rsidP="008C21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Розглянувши звіт про експертну грошову оцінку земельно</w:t>
      </w:r>
      <w:bookmarkStart w:id="0" w:name="_GoBack"/>
      <w:bookmarkEnd w:id="0"/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ї ділянки, кадастровий номер: 5122783200:02:001:0273 яка підлягає продажу ТОВ «КОМПАНІЯ САН-Т» за цільовим призначенням: 03.07 для будівництва та обслуговування об'єктів торгівлі, вид використання: для будівництва та експлуатації критого автосалону, розташованої за адресою: Одеська область, Одеський район, с. Крижанівка, вул. Дніпропетровська дорога, 25 б,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враховуючи відмову від </w:t>
      </w:r>
      <w:r w:rsidRPr="00B322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переважн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ого</w:t>
      </w:r>
      <w:r w:rsidRPr="00B322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прав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а</w:t>
      </w:r>
      <w:r w:rsidRPr="00B322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на придбання у власність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та згоду на  відчуження орендаря </w:t>
      </w:r>
      <w:r w:rsidRPr="00B322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земельної ділянки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ТОВ </w:t>
      </w:r>
      <w:r w:rsidRPr="00B322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«АЛЬКОР - ОЙЛ»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(к</w:t>
      </w:r>
      <w:r w:rsidRPr="00B322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од ЄДРПОУ 23992777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), </w:t>
      </w: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8C2169" w:rsidRPr="00880873" w:rsidRDefault="008C2169" w:rsidP="008C21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8C2169" w:rsidRPr="00880873" w:rsidRDefault="008C2169" w:rsidP="008C21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ВИРІШИЛА:</w:t>
      </w:r>
    </w:p>
    <w:p w:rsidR="008C2169" w:rsidRPr="00880873" w:rsidRDefault="008C2169" w:rsidP="008C216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Затвердити звіт про експертну грошову оцінку земельної ділянки, кадастровий номер: 5122783200:02:001:0273 яка підлягає продажу ТОВ «КОМПАНІЯ САН-Т» за цільовим призначенням: 03.07 для будівництва та обслуговування об'єктів торгівлі, вид використання: для будівництва та експлуатації критого автосалону, розташованої за адресою: Одеська область, Одеський район, с. Крижанівка, вул. Дніпропетровська дорога, 25 б.</w:t>
      </w:r>
    </w:p>
    <w:p w:rsidR="008C2169" w:rsidRPr="00880873" w:rsidRDefault="008C2169" w:rsidP="008C216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Затвердити вартість земельної ділянки площею 0,1709 га, кадастровий номер 5122783200:02:001:0273 –  698 502 (шістсот </w:t>
      </w:r>
      <w:proofErr w:type="spellStart"/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девʼяносто</w:t>
      </w:r>
      <w:proofErr w:type="spellEnd"/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вісім тисяч </w:t>
      </w:r>
      <w:proofErr w:type="spellStart"/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пʼятсот</w:t>
      </w:r>
      <w:proofErr w:type="spellEnd"/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дві) гривні 00 копійок.</w:t>
      </w:r>
    </w:p>
    <w:p w:rsidR="008C2169" w:rsidRPr="00880873" w:rsidRDefault="008C2169" w:rsidP="008C216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Продати товариству з обмеженою відповідальністю «КОМПАНІЯ САН-Т» земельну ділянку загальною площею 0,1709 га, кадастровий номер 5122783200:02:001:0273 (далі – земельна ділянка), за ціною, визначеною у п. 2 цього рішення.</w:t>
      </w:r>
    </w:p>
    <w:p w:rsidR="008C2169" w:rsidRPr="0062755D" w:rsidRDefault="008C2169" w:rsidP="008C216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Суму авансового внеску в розмірі 19 830 (</w:t>
      </w:r>
      <w:proofErr w:type="spellStart"/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девʼятнадцять</w:t>
      </w:r>
      <w:proofErr w:type="spellEnd"/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 вісімсот тридцять) гривень 05 копійок, сплачену згідно з договором про оплату авансового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внеску, зарахувати до ціни продажу земельної ділянки.</w:t>
      </w:r>
    </w:p>
    <w:p w:rsidR="008C2169" w:rsidRPr="00880873" w:rsidRDefault="008C2169" w:rsidP="008C216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lastRenderedPageBreak/>
        <w:t xml:space="preserve">Уповноважити заступника </w:t>
      </w: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сільського голови </w:t>
      </w:r>
      <w:proofErr w:type="spellStart"/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Кривошеєнка</w:t>
      </w:r>
      <w:proofErr w:type="spellEnd"/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Володимира Євгеновича укласти з товариством з обмеженою відповідальністю «КОМПАНІЯ САН-Т» договір купівлі-продажу земельної ділянки за ціною, визначеною в п. 2 цього рішення.</w:t>
      </w:r>
    </w:p>
    <w:p w:rsidR="008C2169" w:rsidRPr="00880873" w:rsidRDefault="008C2169" w:rsidP="008C216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Товариству з обмеженою відповідальністю «КОМПАНІЯ САН-Т»:</w:t>
      </w:r>
    </w:p>
    <w:p w:rsidR="008C2169" w:rsidRPr="00880873" w:rsidRDefault="008C2169" w:rsidP="008C21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8C2169" w:rsidRPr="0062755D" w:rsidRDefault="008C2169" w:rsidP="008C21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8808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оме майно та їх обтяжень»;</w:t>
      </w:r>
    </w:p>
    <w:p w:rsidR="008C2169" w:rsidRPr="0062755D" w:rsidRDefault="008C2169" w:rsidP="008C21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8C2169" w:rsidRPr="0062755D" w:rsidRDefault="008C2169" w:rsidP="008C216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62755D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C2169" w:rsidRPr="0062755D" w:rsidRDefault="008C2169" w:rsidP="008C2169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8C2169" w:rsidRDefault="008C2169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2169" w:rsidRPr="006512D4" w:rsidRDefault="006512D4" w:rsidP="008C2169">
      <w:pPr>
        <w:spacing w:line="278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В.о. сільського голови                                                              Андрій СЕРЕБРІЙ</w:t>
      </w: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22BB" w:rsidRDefault="00A822BB" w:rsidP="008C2169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822B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995C74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647BEF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0E"/>
    <w:rsid w:val="002F43DD"/>
    <w:rsid w:val="006512D4"/>
    <w:rsid w:val="006E640E"/>
    <w:rsid w:val="00745045"/>
    <w:rsid w:val="008B38C9"/>
    <w:rsid w:val="008C2169"/>
    <w:rsid w:val="00A22FA4"/>
    <w:rsid w:val="00A822BB"/>
    <w:rsid w:val="00AF1714"/>
    <w:rsid w:val="00B6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BDA2C"/>
  <w15:chartTrackingRefBased/>
  <w15:docId w15:val="{AA38DA48-823F-45A5-B318-C14A0FA9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16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1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7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79D4"/>
    <w:rPr>
      <w:rFonts w:ascii="Segoe UI" w:hAnsi="Segoe UI" w:cs="Segoe UI"/>
      <w:sz w:val="18"/>
      <w:szCs w:val="18"/>
      <w:lang w:val="uk-UA"/>
    </w:rPr>
  </w:style>
  <w:style w:type="paragraph" w:styleId="a6">
    <w:name w:val="Normal (Web)"/>
    <w:basedOn w:val="a"/>
    <w:uiPriority w:val="99"/>
    <w:unhideWhenUsed/>
    <w:rsid w:val="00651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59"/>
    <w:rsid w:val="006512D4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2025-11-26T07:02:00Z</cp:lastPrinted>
  <dcterms:created xsi:type="dcterms:W3CDTF">2025-11-25T11:54:00Z</dcterms:created>
  <dcterms:modified xsi:type="dcterms:W3CDTF">2025-11-26T07:03:00Z</dcterms:modified>
</cp:coreProperties>
</file>